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C0" w:rsidRDefault="005B6F2E" w:rsidP="005B6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2E">
        <w:rPr>
          <w:rFonts w:ascii="Times New Roman" w:hAnsi="Times New Roman" w:cs="Times New Roman"/>
          <w:b/>
          <w:sz w:val="28"/>
          <w:szCs w:val="28"/>
        </w:rPr>
        <w:t>БЛАГОУСТРОЙСТВО ОБЩЕСТВЕННОЙ ТЕРРИТОРИИ "ПЛОЩАДЬ ВОКЗАЛЬНАЯ"</w:t>
      </w:r>
      <w:r w:rsidR="001365EA">
        <w:rPr>
          <w:rFonts w:ascii="Times New Roman" w:hAnsi="Times New Roman" w:cs="Times New Roman"/>
          <w:b/>
          <w:sz w:val="28"/>
          <w:szCs w:val="28"/>
        </w:rPr>
        <w:t xml:space="preserve"> П. НОВОШАХТИНСКИЙ</w:t>
      </w:r>
    </w:p>
    <w:p w:rsidR="003F2BF9" w:rsidRDefault="005B6F2E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объекта</w:t>
      </w:r>
      <w:r w:rsidR="003F2BF9">
        <w:rPr>
          <w:rFonts w:ascii="Times New Roman" w:hAnsi="Times New Roman" w:cs="Times New Roman"/>
          <w:sz w:val="28"/>
          <w:szCs w:val="28"/>
        </w:rPr>
        <w:t xml:space="preserve"> ведется 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Жильё и городская среда</w:t>
      </w:r>
      <w:r w:rsidR="003F2BF9">
        <w:rPr>
          <w:rFonts w:ascii="Times New Roman" w:hAnsi="Times New Roman" w:cs="Times New Roman"/>
          <w:sz w:val="28"/>
          <w:szCs w:val="28"/>
        </w:rPr>
        <w:t>», 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3F2B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798E" w:rsidRPr="00780BC0" w:rsidRDefault="001B798E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C0">
        <w:rPr>
          <w:rFonts w:ascii="Times New Roman" w:hAnsi="Times New Roman" w:cs="Times New Roman"/>
          <w:sz w:val="28"/>
          <w:szCs w:val="28"/>
        </w:rPr>
        <w:t>Контракт</w:t>
      </w:r>
      <w:r w:rsidR="00780BC0">
        <w:rPr>
          <w:rFonts w:ascii="Times New Roman" w:hAnsi="Times New Roman" w:cs="Times New Roman"/>
          <w:sz w:val="28"/>
          <w:szCs w:val="28"/>
        </w:rPr>
        <w:t xml:space="preserve"> на </w:t>
      </w:r>
      <w:r w:rsidR="001365EA">
        <w:rPr>
          <w:rFonts w:ascii="Times New Roman" w:hAnsi="Times New Roman" w:cs="Times New Roman"/>
          <w:sz w:val="28"/>
          <w:szCs w:val="28"/>
        </w:rPr>
        <w:t>выполнение работ</w:t>
      </w:r>
      <w:r w:rsidR="00780BC0">
        <w:rPr>
          <w:rFonts w:ascii="Times New Roman" w:hAnsi="Times New Roman" w:cs="Times New Roman"/>
          <w:sz w:val="28"/>
          <w:szCs w:val="28"/>
        </w:rPr>
        <w:t xml:space="preserve"> </w:t>
      </w:r>
      <w:r w:rsidRPr="00780BC0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5B6F2E">
        <w:rPr>
          <w:rFonts w:ascii="Times New Roman" w:hAnsi="Times New Roman" w:cs="Times New Roman"/>
          <w:sz w:val="28"/>
          <w:szCs w:val="28"/>
        </w:rPr>
        <w:t>01</w:t>
      </w:r>
      <w:r w:rsidR="001365EA" w:rsidRPr="001365EA">
        <w:rPr>
          <w:rFonts w:ascii="Times New Roman" w:hAnsi="Times New Roman" w:cs="Times New Roman"/>
          <w:sz w:val="28"/>
          <w:szCs w:val="28"/>
        </w:rPr>
        <w:t>.03.2021</w:t>
      </w:r>
      <w:r w:rsidR="001365EA">
        <w:rPr>
          <w:rFonts w:ascii="Times New Roman" w:hAnsi="Times New Roman" w:cs="Times New Roman"/>
          <w:sz w:val="28"/>
          <w:szCs w:val="28"/>
        </w:rPr>
        <w:t xml:space="preserve"> </w:t>
      </w:r>
      <w:r w:rsidR="001365EA" w:rsidRPr="001365EA">
        <w:rPr>
          <w:rFonts w:ascii="Times New Roman" w:hAnsi="Times New Roman" w:cs="Times New Roman"/>
          <w:sz w:val="28"/>
          <w:szCs w:val="28"/>
        </w:rPr>
        <w:t xml:space="preserve">г. </w:t>
      </w:r>
      <w:r w:rsidRPr="00780BC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B6F2E">
        <w:rPr>
          <w:rFonts w:ascii="Times New Roman" w:hAnsi="Times New Roman" w:cs="Times New Roman"/>
          <w:sz w:val="28"/>
          <w:szCs w:val="28"/>
        </w:rPr>
        <w:t>3,45 млн рублей</w:t>
      </w:r>
      <w:r w:rsidRPr="00780BC0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1365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780BC0">
        <w:rPr>
          <w:rFonts w:ascii="Times New Roman" w:hAnsi="Times New Roman" w:cs="Times New Roman"/>
          <w:sz w:val="28"/>
          <w:szCs w:val="28"/>
        </w:rPr>
        <w:t xml:space="preserve"> </w:t>
      </w:r>
      <w:r w:rsidR="001365EA">
        <w:rPr>
          <w:rFonts w:ascii="Times New Roman" w:hAnsi="Times New Roman" w:cs="Times New Roman"/>
          <w:sz w:val="28"/>
          <w:szCs w:val="28"/>
        </w:rPr>
        <w:t>–</w:t>
      </w:r>
      <w:r w:rsidRPr="00780BC0">
        <w:rPr>
          <w:rFonts w:ascii="Times New Roman" w:hAnsi="Times New Roman" w:cs="Times New Roman"/>
          <w:sz w:val="28"/>
          <w:szCs w:val="28"/>
        </w:rPr>
        <w:t xml:space="preserve"> </w:t>
      </w:r>
      <w:r w:rsidR="005B6F2E">
        <w:rPr>
          <w:rFonts w:ascii="Times New Roman" w:hAnsi="Times New Roman" w:cs="Times New Roman"/>
          <w:sz w:val="28"/>
          <w:szCs w:val="28"/>
        </w:rPr>
        <w:t>3,36</w:t>
      </w:r>
      <w:r w:rsidR="001365EA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80BC0">
        <w:rPr>
          <w:rFonts w:ascii="Times New Roman" w:hAnsi="Times New Roman" w:cs="Times New Roman"/>
          <w:sz w:val="28"/>
          <w:szCs w:val="28"/>
        </w:rPr>
        <w:t xml:space="preserve">, </w:t>
      </w:r>
      <w:r w:rsidR="001365EA">
        <w:rPr>
          <w:rFonts w:ascii="Times New Roman" w:hAnsi="Times New Roman" w:cs="Times New Roman"/>
          <w:sz w:val="28"/>
          <w:szCs w:val="28"/>
        </w:rPr>
        <w:t>средств краевого бюджета</w:t>
      </w:r>
      <w:r w:rsidRPr="00780BC0">
        <w:rPr>
          <w:rFonts w:ascii="Times New Roman" w:hAnsi="Times New Roman" w:cs="Times New Roman"/>
          <w:sz w:val="28"/>
          <w:szCs w:val="28"/>
        </w:rPr>
        <w:t xml:space="preserve"> </w:t>
      </w:r>
      <w:r w:rsidR="001365EA">
        <w:rPr>
          <w:rFonts w:ascii="Times New Roman" w:hAnsi="Times New Roman" w:cs="Times New Roman"/>
          <w:sz w:val="28"/>
          <w:szCs w:val="28"/>
        </w:rPr>
        <w:t>–</w:t>
      </w:r>
      <w:r w:rsidRPr="00780BC0">
        <w:rPr>
          <w:rFonts w:ascii="Times New Roman" w:hAnsi="Times New Roman" w:cs="Times New Roman"/>
          <w:sz w:val="28"/>
          <w:szCs w:val="28"/>
        </w:rPr>
        <w:t xml:space="preserve"> </w:t>
      </w:r>
      <w:r w:rsidR="005B6F2E">
        <w:rPr>
          <w:rFonts w:ascii="Times New Roman" w:hAnsi="Times New Roman" w:cs="Times New Roman"/>
          <w:sz w:val="28"/>
          <w:szCs w:val="28"/>
        </w:rPr>
        <w:t>0,07</w:t>
      </w:r>
      <w:r w:rsidR="001365EA">
        <w:rPr>
          <w:rFonts w:ascii="Times New Roman" w:hAnsi="Times New Roman" w:cs="Times New Roman"/>
          <w:sz w:val="28"/>
          <w:szCs w:val="28"/>
        </w:rPr>
        <w:t xml:space="preserve"> млн.</w:t>
      </w:r>
      <w:r w:rsidRPr="00780BC0">
        <w:rPr>
          <w:rFonts w:ascii="Times New Roman" w:hAnsi="Times New Roman" w:cs="Times New Roman"/>
          <w:sz w:val="28"/>
          <w:szCs w:val="28"/>
        </w:rPr>
        <w:t xml:space="preserve"> руб</w:t>
      </w:r>
      <w:r w:rsidR="001365EA">
        <w:rPr>
          <w:rFonts w:ascii="Times New Roman" w:hAnsi="Times New Roman" w:cs="Times New Roman"/>
          <w:sz w:val="28"/>
          <w:szCs w:val="28"/>
        </w:rPr>
        <w:t xml:space="preserve">, средств местного бюджета </w:t>
      </w:r>
      <w:r w:rsidR="005B6F2E">
        <w:rPr>
          <w:rFonts w:ascii="Times New Roman" w:hAnsi="Times New Roman" w:cs="Times New Roman"/>
          <w:sz w:val="28"/>
          <w:szCs w:val="28"/>
        </w:rPr>
        <w:t>0,02</w:t>
      </w:r>
      <w:r w:rsidR="001365EA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80BC0">
        <w:rPr>
          <w:rFonts w:ascii="Times New Roman" w:hAnsi="Times New Roman" w:cs="Times New Roman"/>
          <w:sz w:val="28"/>
          <w:szCs w:val="28"/>
        </w:rPr>
        <w:t xml:space="preserve"> Подрядчик - компания </w:t>
      </w:r>
      <w:r w:rsidR="001365EA" w:rsidRPr="001365EA">
        <w:rPr>
          <w:rFonts w:ascii="Times New Roman" w:hAnsi="Times New Roman" w:cs="Times New Roman"/>
          <w:sz w:val="28"/>
          <w:szCs w:val="28"/>
        </w:rPr>
        <w:t xml:space="preserve">ООО </w:t>
      </w:r>
      <w:r w:rsidR="005B6F2E" w:rsidRPr="005B6F2E">
        <w:rPr>
          <w:rFonts w:ascii="Times New Roman" w:hAnsi="Times New Roman" w:cs="Times New Roman"/>
          <w:sz w:val="28"/>
          <w:szCs w:val="28"/>
        </w:rPr>
        <w:t>"Мегаполис"</w:t>
      </w:r>
      <w:r w:rsidR="001365EA" w:rsidRPr="001365EA">
        <w:rPr>
          <w:rFonts w:ascii="Times New Roman" w:hAnsi="Times New Roman" w:cs="Times New Roman"/>
          <w:sz w:val="28"/>
          <w:szCs w:val="28"/>
        </w:rPr>
        <w:t xml:space="preserve"> </w:t>
      </w:r>
      <w:r w:rsidR="00780BC0" w:rsidRPr="00780BC0">
        <w:rPr>
          <w:rFonts w:ascii="Times New Roman" w:hAnsi="Times New Roman" w:cs="Times New Roman"/>
          <w:sz w:val="28"/>
          <w:szCs w:val="28"/>
        </w:rPr>
        <w:t xml:space="preserve">приступил </w:t>
      </w:r>
      <w:r w:rsidRPr="00780BC0">
        <w:rPr>
          <w:rFonts w:ascii="Times New Roman" w:hAnsi="Times New Roman" w:cs="Times New Roman"/>
          <w:sz w:val="28"/>
          <w:szCs w:val="28"/>
        </w:rPr>
        <w:t>к работам.</w:t>
      </w:r>
    </w:p>
    <w:p w:rsidR="001B798E" w:rsidRDefault="00F61D0D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ведутся. Проектная документация, муниципальный контракт, график выполнения работ и ряд других документов размещены в Единой информационной системе в сфере закупок (</w:t>
      </w:r>
      <w:r w:rsidR="007D73A3">
        <w:rPr>
          <w:rFonts w:ascii="Times New Roman" w:hAnsi="Times New Roman" w:cs="Times New Roman"/>
          <w:sz w:val="28"/>
          <w:szCs w:val="28"/>
        </w:rPr>
        <w:fldChar w:fldCharType="begin"/>
      </w:r>
      <w:r w:rsidR="007D73A3">
        <w:rPr>
          <w:rFonts w:ascii="Times New Roman" w:hAnsi="Times New Roman" w:cs="Times New Roman"/>
          <w:sz w:val="28"/>
          <w:szCs w:val="28"/>
        </w:rPr>
        <w:instrText xml:space="preserve"> HYPERLINK "https://zakupki.gov.ru/epz/order/notice/ea44/view/common-info.html?regNumber=0120300004021000001" </w:instrText>
      </w:r>
      <w:r w:rsidR="007D73A3">
        <w:rPr>
          <w:rFonts w:ascii="Times New Roman" w:hAnsi="Times New Roman" w:cs="Times New Roman"/>
          <w:sz w:val="28"/>
          <w:szCs w:val="28"/>
        </w:rPr>
      </w:r>
      <w:r w:rsidR="007D73A3">
        <w:rPr>
          <w:rFonts w:ascii="Times New Roman" w:hAnsi="Times New Roman" w:cs="Times New Roman"/>
          <w:sz w:val="28"/>
          <w:szCs w:val="28"/>
        </w:rPr>
        <w:fldChar w:fldCharType="separate"/>
      </w:r>
      <w:r w:rsidRPr="007D73A3">
        <w:rPr>
          <w:rStyle w:val="aa"/>
          <w:rFonts w:ascii="Times New Roman" w:hAnsi="Times New Roman" w:cs="Times New Roman"/>
          <w:sz w:val="28"/>
          <w:szCs w:val="28"/>
        </w:rPr>
        <w:t>ссылка</w:t>
      </w:r>
      <w:r w:rsidR="007D73A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73A3" w:rsidRDefault="007D73A3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 счет образовавшейся экономии проведен аукцион на дополнительные работы по данному объекту на сумму 1,06 млн. руб.,</w:t>
      </w:r>
      <w:r w:rsidRPr="007D73A3">
        <w:t xml:space="preserve"> </w:t>
      </w:r>
      <w:r w:rsidRPr="007D73A3">
        <w:rPr>
          <w:rFonts w:ascii="Times New Roman" w:hAnsi="Times New Roman" w:cs="Times New Roman"/>
          <w:sz w:val="28"/>
          <w:szCs w:val="28"/>
        </w:rPr>
        <w:t xml:space="preserve">в т.ч. 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0,93 </w:t>
      </w:r>
      <w:r w:rsidRPr="007D73A3">
        <w:rPr>
          <w:rFonts w:ascii="Times New Roman" w:hAnsi="Times New Roman" w:cs="Times New Roman"/>
          <w:sz w:val="28"/>
          <w:szCs w:val="28"/>
        </w:rPr>
        <w:t xml:space="preserve">млн. руб., средств краевого бюджета – </w:t>
      </w:r>
      <w:r>
        <w:rPr>
          <w:rFonts w:ascii="Times New Roman" w:hAnsi="Times New Roman" w:cs="Times New Roman"/>
          <w:sz w:val="28"/>
          <w:szCs w:val="28"/>
        </w:rPr>
        <w:t>0,02</w:t>
      </w:r>
      <w:r w:rsidRPr="007D73A3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3A3">
        <w:rPr>
          <w:rFonts w:ascii="Times New Roman" w:hAnsi="Times New Roman" w:cs="Times New Roman"/>
          <w:sz w:val="28"/>
          <w:szCs w:val="28"/>
        </w:rPr>
        <w:t>, средств местного бюджета 0,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D73A3">
        <w:rPr>
          <w:rFonts w:ascii="Times New Roman" w:hAnsi="Times New Roman" w:cs="Times New Roman"/>
          <w:sz w:val="28"/>
          <w:szCs w:val="28"/>
        </w:rPr>
        <w:t xml:space="preserve"> млн. руб. Подрядчик - компания ООО "</w:t>
      </w:r>
      <w:r w:rsidRPr="007D73A3">
        <w:t xml:space="preserve"> </w:t>
      </w:r>
      <w:r w:rsidRPr="007D73A3">
        <w:rPr>
          <w:rFonts w:ascii="Times New Roman" w:hAnsi="Times New Roman" w:cs="Times New Roman"/>
          <w:sz w:val="28"/>
          <w:szCs w:val="28"/>
        </w:rPr>
        <w:t>МС ГРУПП" приступил к работам.</w:t>
      </w:r>
    </w:p>
    <w:p w:rsidR="007D73A3" w:rsidRDefault="007D73A3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A3">
        <w:rPr>
          <w:rFonts w:ascii="Times New Roman" w:hAnsi="Times New Roman" w:cs="Times New Roman"/>
          <w:sz w:val="28"/>
          <w:szCs w:val="28"/>
        </w:rPr>
        <w:t xml:space="preserve">Работы ведутся.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73A3">
        <w:rPr>
          <w:rFonts w:ascii="Times New Roman" w:hAnsi="Times New Roman" w:cs="Times New Roman"/>
          <w:sz w:val="28"/>
          <w:szCs w:val="28"/>
        </w:rPr>
        <w:t>оку</w:t>
      </w:r>
      <w:bookmarkStart w:id="0" w:name="_GoBack"/>
      <w:bookmarkEnd w:id="0"/>
      <w:r w:rsidRPr="007D73A3">
        <w:rPr>
          <w:rFonts w:ascii="Times New Roman" w:hAnsi="Times New Roman" w:cs="Times New Roman"/>
          <w:sz w:val="28"/>
          <w:szCs w:val="28"/>
        </w:rPr>
        <w:t>ментация, муниципальный контракт, и ряд других документов размещены в Единой информационной системе в сфере закупок (</w:t>
      </w:r>
      <w:hyperlink r:id="rId4" w:history="1">
        <w:r w:rsidRPr="007D73A3">
          <w:rPr>
            <w:rStyle w:val="aa"/>
            <w:rFonts w:ascii="Times New Roman" w:hAnsi="Times New Roman" w:cs="Times New Roman"/>
            <w:sz w:val="28"/>
            <w:szCs w:val="28"/>
          </w:rPr>
          <w:t>ссылка</w:t>
        </w:r>
      </w:hyperlink>
      <w:r w:rsidRPr="007D73A3">
        <w:rPr>
          <w:rFonts w:ascii="Times New Roman" w:hAnsi="Times New Roman" w:cs="Times New Roman"/>
          <w:sz w:val="28"/>
          <w:szCs w:val="28"/>
        </w:rPr>
        <w:t>).</w:t>
      </w:r>
    </w:p>
    <w:p w:rsidR="006E6D46" w:rsidRDefault="006E6D46" w:rsidP="00780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2297" cy="3667125"/>
            <wp:effectExtent l="0" t="0" r="6350" b="0"/>
            <wp:docPr id="3" name="Рисунок 3" descr="C:\Users\Senchilo\AppData\Local\Temp\BNZ.60e2abbb1d73db4\дизайн-проект площадь Вокзальн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chilo\AppData\Local\Temp\BNZ.60e2abbb1d73db4\дизайн-проект площадь Вокзальн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20" cy="36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1A"/>
    <w:rsid w:val="000A372B"/>
    <w:rsid w:val="001365EA"/>
    <w:rsid w:val="001B798E"/>
    <w:rsid w:val="003F2BF9"/>
    <w:rsid w:val="005B6F2E"/>
    <w:rsid w:val="006E6D46"/>
    <w:rsid w:val="00734C52"/>
    <w:rsid w:val="00780BC0"/>
    <w:rsid w:val="007D73A3"/>
    <w:rsid w:val="0099548E"/>
    <w:rsid w:val="00B5574A"/>
    <w:rsid w:val="00CA4937"/>
    <w:rsid w:val="00D816F2"/>
    <w:rsid w:val="00D87A1A"/>
    <w:rsid w:val="00F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2C8C-C6C7-4D17-9236-13DEFA6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1D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1D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1D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1D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1D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D0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61D0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1D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&#1056;&#1072;&#1073;&#1086;&#1090;&#1099;%20&#1074;&#1077;&#1076;&#1091;&#1090;&#1089;&#1103;.%20&#1055;&#1088;&#1086;&#1077;&#1082;&#1090;&#1085;&#1072;&#1103;%20&#1076;&#1086;&#1082;&#1091;&#1084;&#1077;&#1085;&#1090;&#1072;&#1094;&#1080;&#1103;,%20&#1084;&#1091;&#1085;&#1080;&#1094;&#1080;&#1087;&#1072;&#1083;&#1100;&#1085;&#1099;&#1081;%20&#1082;&#1086;&#1085;&#1090;&#1088;&#1072;&#1082;&#1090;,%20&#1075;&#1088;&#1072;&#1092;&#1080;&#1082;%20&#1074;&#1099;&#1087;&#1086;&#1083;&#1085;&#1077;&#1085;&#1080;&#1103;%20&#1088;&#1072;&#1073;&#1086;&#1090;%20&#1080;%20&#1088;&#1103;&#1076;%20&#1076;&#1088;&#1091;&#1075;&#1080;&#1093;%20&#1076;&#1086;&#1082;&#1091;&#1084;&#1077;&#1085;&#1090;&#1086;&#1074;%20&#1088;&#1072;&#1079;&#1084;&#1077;&#1097;&#1077;&#1085;&#1099;%20&#1074;%20&#1045;&#1076;&#1080;&#1085;&#1086;&#1081;%20&#1080;&#1085;&#1092;&#1086;&#1088;&#1084;&#1072;&#1094;&#1080;&#1086;&#1085;&#1085;&#1086;&#1081;%20&#1089;&#1080;&#1089;&#1090;&#1077;&#1084;&#1077;%20&#1074;%20&#1089;&#1092;&#1077;&#1088;&#1077;%20&#1079;&#1072;&#1082;&#1091;&#1087;&#1086;&#1082;%20(&#1089;&#1089;&#1099;&#1083;&#1082;&#107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Senchilo</cp:lastModifiedBy>
  <cp:revision>2</cp:revision>
  <dcterms:created xsi:type="dcterms:W3CDTF">2021-07-05T06:51:00Z</dcterms:created>
  <dcterms:modified xsi:type="dcterms:W3CDTF">2021-07-05T06:51:00Z</dcterms:modified>
</cp:coreProperties>
</file>